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60" w:rsidRPr="007E7451" w:rsidRDefault="001A2D60" w:rsidP="001A2D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>Приказ Министерства здравоохранения и социального развития Российской Федерации (</w:t>
      </w:r>
      <w:proofErr w:type="spellStart"/>
      <w:proofErr w:type="gramStart"/>
      <w:r w:rsidRPr="007E7451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>M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>инздравсоцразвития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 xml:space="preserve"> России) от 26 августа 2010 г. N 761н г. Москва</w:t>
      </w:r>
    </w:p>
    <w:p w:rsidR="001A2D60" w:rsidRPr="007E7451" w:rsidRDefault="001A2D60" w:rsidP="001A2D6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 </w:t>
      </w:r>
      <w:hyperlink r:id="rId4" w:anchor="comments" w:history="1">
        <w:r w:rsidRPr="007E7451">
          <w:rPr>
            <w:rFonts w:ascii="Times New Roman" w:eastAsia="Times New Roman" w:hAnsi="Times New Roman" w:cs="Times New Roman"/>
            <w:color w:val="FFFFFF"/>
            <w:sz w:val="24"/>
            <w:szCs w:val="24"/>
          </w:rPr>
          <w:t>0</w:t>
        </w:r>
      </w:hyperlink>
    </w:p>
    <w:p w:rsidR="001A2D60" w:rsidRPr="007E7451" w:rsidRDefault="001A2D60" w:rsidP="001A2D60">
      <w:pPr>
        <w:spacing w:after="60" w:line="240" w:lineRule="auto"/>
        <w:jc w:val="both"/>
        <w:rPr>
          <w:rFonts w:ascii="Times New Roman" w:eastAsia="Times New Roman" w:hAnsi="Times New Roman" w:cs="Times New Roman"/>
          <w:color w:val="B5B5B5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B5B5B5"/>
          <w:sz w:val="24"/>
          <w:szCs w:val="24"/>
        </w:rPr>
        <w:t>Работа с документами:</w:t>
      </w:r>
    </w:p>
    <w:p w:rsidR="001A2D60" w:rsidRPr="007E7451" w:rsidRDefault="001A2D60" w:rsidP="001A2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B5B5B5"/>
          <w:sz w:val="24"/>
          <w:szCs w:val="24"/>
        </w:rPr>
      </w:pPr>
      <w:hyperlink r:id="rId5" w:history="1">
        <w:r w:rsidRPr="007E7451">
          <w:rPr>
            <w:rFonts w:ascii="Times New Roman" w:eastAsia="Times New Roman" w:hAnsi="Times New Roman" w:cs="Times New Roman"/>
            <w:noProof/>
            <w:color w:val="8D2929"/>
            <w:sz w:val="24"/>
            <w:szCs w:val="24"/>
            <w:bdr w:val="none" w:sz="0" w:space="0" w:color="auto" w:frame="1"/>
          </w:rPr>
          <w:drawing>
            <wp:inline distT="0" distB="0" distL="0" distR="0">
              <wp:extent cx="137160" cy="137160"/>
              <wp:effectExtent l="19050" t="0" r="0" b="0"/>
              <wp:docPr id="1" name="Рисунок 1" descr="Сохранить в формате MS Word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160" cy="137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E7451">
          <w:rPr>
            <w:rFonts w:ascii="Times New Roman" w:eastAsia="Times New Roman" w:hAnsi="Times New Roman" w:cs="Times New Roman"/>
            <w:color w:val="8D2929"/>
            <w:sz w:val="24"/>
            <w:szCs w:val="24"/>
          </w:rPr>
          <w:t xml:space="preserve">Сохранить в формате MS </w:t>
        </w:r>
        <w:proofErr w:type="spellStart"/>
        <w:r w:rsidRPr="007E7451">
          <w:rPr>
            <w:rFonts w:ascii="Times New Roman" w:eastAsia="Times New Roman" w:hAnsi="Times New Roman" w:cs="Times New Roman"/>
            <w:color w:val="8D2929"/>
            <w:sz w:val="24"/>
            <w:szCs w:val="24"/>
          </w:rPr>
          <w:t>Word</w:t>
        </w:r>
        <w:proofErr w:type="spellEnd"/>
      </w:hyperlink>
      <w:r w:rsidRPr="007E7451">
        <w:rPr>
          <w:rFonts w:ascii="Times New Roman" w:eastAsia="Times New Roman" w:hAnsi="Times New Roman" w:cs="Times New Roman"/>
          <w:color w:val="B5B5B5"/>
          <w:sz w:val="24"/>
          <w:szCs w:val="24"/>
        </w:rPr>
        <w:br/>
      </w:r>
      <w:hyperlink r:id="rId7" w:history="1">
        <w:r w:rsidRPr="007E7451">
          <w:rPr>
            <w:rFonts w:ascii="Times New Roman" w:eastAsia="Times New Roman" w:hAnsi="Times New Roman" w:cs="Times New Roman"/>
            <w:noProof/>
            <w:color w:val="8D2929"/>
            <w:sz w:val="24"/>
            <w:szCs w:val="24"/>
            <w:bdr w:val="none" w:sz="0" w:space="0" w:color="auto" w:frame="1"/>
          </w:rPr>
          <w:drawing>
            <wp:inline distT="0" distB="0" distL="0" distR="0">
              <wp:extent cx="137160" cy="137160"/>
              <wp:effectExtent l="19050" t="0" r="0" b="0"/>
              <wp:docPr id="2" name="Рисунок 2" descr="Версия для печати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160" cy="137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E7451">
          <w:rPr>
            <w:rFonts w:ascii="Times New Roman" w:eastAsia="Times New Roman" w:hAnsi="Times New Roman" w:cs="Times New Roman"/>
            <w:color w:val="8D2929"/>
            <w:sz w:val="24"/>
            <w:szCs w:val="24"/>
          </w:rPr>
          <w:t>Версия для печати</w:t>
        </w:r>
      </w:hyperlink>
    </w:p>
    <w:p w:rsidR="001A2D60" w:rsidRPr="007E7451" w:rsidRDefault="001A2D60" w:rsidP="001A2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B5B5B5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noProof/>
          <w:color w:val="8D2929"/>
          <w:sz w:val="24"/>
          <w:szCs w:val="24"/>
          <w:bdr w:val="none" w:sz="0" w:space="0" w:color="auto" w:frame="1"/>
        </w:rPr>
        <w:drawing>
          <wp:inline distT="0" distB="0" distL="0" distR="0">
            <wp:extent cx="137160" cy="137160"/>
            <wp:effectExtent l="19050" t="0" r="0" b="0"/>
            <wp:docPr id="3" name="Рисунок 3" descr="Twitt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451">
        <w:rPr>
          <w:rFonts w:ascii="Times New Roman" w:eastAsia="Times New Roman" w:hAnsi="Times New Roman" w:cs="Times New Roman"/>
          <w:color w:val="B5B5B5"/>
          <w:sz w:val="24"/>
          <w:szCs w:val="24"/>
        </w:rPr>
        <w:t> </w:t>
      </w:r>
      <w:r w:rsidRPr="007E7451">
        <w:rPr>
          <w:rFonts w:ascii="Times New Roman" w:eastAsia="Times New Roman" w:hAnsi="Times New Roman" w:cs="Times New Roman"/>
          <w:noProof/>
          <w:color w:val="8D2929"/>
          <w:sz w:val="24"/>
          <w:szCs w:val="24"/>
          <w:bdr w:val="none" w:sz="0" w:space="0" w:color="auto" w:frame="1"/>
        </w:rPr>
        <w:drawing>
          <wp:inline distT="0" distB="0" distL="0" distR="0">
            <wp:extent cx="137160" cy="137160"/>
            <wp:effectExtent l="19050" t="0" r="0" b="0"/>
            <wp:docPr id="4" name="Рисунок 4" descr="ВКонтакте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451">
        <w:rPr>
          <w:rFonts w:ascii="Times New Roman" w:eastAsia="Times New Roman" w:hAnsi="Times New Roman" w:cs="Times New Roman"/>
          <w:color w:val="B5B5B5"/>
          <w:sz w:val="24"/>
          <w:szCs w:val="24"/>
        </w:rPr>
        <w:t> </w:t>
      </w:r>
      <w:r w:rsidRPr="007E7451">
        <w:rPr>
          <w:rFonts w:ascii="Times New Roman" w:eastAsia="Times New Roman" w:hAnsi="Times New Roman" w:cs="Times New Roman"/>
          <w:noProof/>
          <w:color w:val="8D2929"/>
          <w:sz w:val="24"/>
          <w:szCs w:val="24"/>
          <w:bdr w:val="none" w:sz="0" w:space="0" w:color="auto" w:frame="1"/>
        </w:rPr>
        <w:drawing>
          <wp:inline distT="0" distB="0" distL="0" distR="0">
            <wp:extent cx="137160" cy="137160"/>
            <wp:effectExtent l="19050" t="0" r="0" b="0"/>
            <wp:docPr id="5" name="Рисунок 5" descr="Faceboo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451">
        <w:rPr>
          <w:rFonts w:ascii="Times New Roman" w:eastAsia="Times New Roman" w:hAnsi="Times New Roman" w:cs="Times New Roman"/>
          <w:color w:val="B5B5B5"/>
          <w:sz w:val="24"/>
          <w:szCs w:val="24"/>
        </w:rPr>
        <w:t> </w:t>
      </w:r>
      <w:r w:rsidRPr="007E7451">
        <w:rPr>
          <w:rFonts w:ascii="Times New Roman" w:eastAsia="Times New Roman" w:hAnsi="Times New Roman" w:cs="Times New Roman"/>
          <w:noProof/>
          <w:color w:val="8D2929"/>
          <w:sz w:val="24"/>
          <w:szCs w:val="24"/>
          <w:bdr w:val="none" w:sz="0" w:space="0" w:color="auto" w:frame="1"/>
        </w:rPr>
        <w:drawing>
          <wp:inline distT="0" distB="0" distL="0" distR="0">
            <wp:extent cx="137160" cy="137160"/>
            <wp:effectExtent l="19050" t="0" r="0" b="0"/>
            <wp:docPr id="6" name="Рисунок 6" descr="Google+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60" w:rsidRPr="007E7451" w:rsidRDefault="001A2D60" w:rsidP="001A2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B5B5B5"/>
          <w:sz w:val="24"/>
          <w:szCs w:val="24"/>
        </w:rPr>
      </w:pPr>
    </w:p>
    <w:p w:rsidR="001A2D60" w:rsidRPr="007E7451" w:rsidRDefault="001A2D60" w:rsidP="001A2D60">
      <w:pPr>
        <w:spacing w:after="60" w:line="240" w:lineRule="auto"/>
        <w:jc w:val="both"/>
        <w:rPr>
          <w:rFonts w:ascii="Times New Roman" w:eastAsia="Times New Roman" w:hAnsi="Times New Roman" w:cs="Times New Roman"/>
          <w:color w:val="B5B5B5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B5B5B5"/>
          <w:sz w:val="24"/>
          <w:szCs w:val="24"/>
        </w:rPr>
        <w:t>Дополнительно:</w:t>
      </w:r>
    </w:p>
    <w:p w:rsidR="001A2D60" w:rsidRPr="007E7451" w:rsidRDefault="001A2D60" w:rsidP="001A2D60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B5B5B5"/>
          <w:sz w:val="24"/>
          <w:szCs w:val="24"/>
        </w:rPr>
        <w:t>Опубликовано: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20 октября 2010 г. в </w:t>
      </w:r>
      <w:hyperlink r:id="rId17" w:history="1">
        <w:r w:rsidRPr="007E7451">
          <w:rPr>
            <w:rFonts w:ascii="Times New Roman" w:eastAsia="Times New Roman" w:hAnsi="Times New Roman" w:cs="Times New Roman"/>
            <w:color w:val="344A64"/>
            <w:sz w:val="24"/>
            <w:szCs w:val="24"/>
          </w:rPr>
          <w:t>"РГ" - Федеральный выпуск №5316</w:t>
        </w:r>
        <w:proofErr w:type="gramStart"/>
      </w:hyperlink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7E7451">
        <w:rPr>
          <w:rFonts w:ascii="Times New Roman" w:eastAsia="Times New Roman" w:hAnsi="Times New Roman" w:cs="Times New Roman"/>
          <w:color w:val="B5B5B5"/>
          <w:sz w:val="24"/>
          <w:szCs w:val="24"/>
        </w:rPr>
        <w:t>В</w:t>
      </w:r>
      <w:proofErr w:type="gramEnd"/>
      <w:r w:rsidRPr="007E7451">
        <w:rPr>
          <w:rFonts w:ascii="Times New Roman" w:eastAsia="Times New Roman" w:hAnsi="Times New Roman" w:cs="Times New Roman"/>
          <w:color w:val="B5B5B5"/>
          <w:sz w:val="24"/>
          <w:szCs w:val="24"/>
        </w:rPr>
        <w:t>ступает в силу: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31 октября 2010 г.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Зарегистрирован в Минюсте РФ 6 октября 2010 г. Регистрационный N 18638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(1 ч.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)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ст. 1036;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N 15, ст.1555;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2010, N 4, ст. 394; N 11, ст. 1225; N 25, ст. 3167; N 26, ст. 3350; N 31, 4251), </w:t>
      </w: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приказываю:</w:t>
      </w:r>
      <w:proofErr w:type="gramEnd"/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Министр Т. Голикова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Приложение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Единый квалификационный справочник должностей руководителей, специалистов и служащих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Раздел "Квалификационные характеристики должностей работников образования"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I. Общие положения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предназначен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6.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7.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9.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II. Должности руководителей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Руководитель (директор, заведующий, начальник) образовательного учреждения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Формирует контингента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подхода, развивающего обучения;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текстовыми редакторами, электронными таблицами,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 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Заместитель руководителя (директора, </w:t>
      </w: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заведующего, начальника</w:t>
      </w:r>
      <w:proofErr w:type="gramEnd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) образовательного учреждения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культурно-досуговой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1A2D60" w:rsidRPr="007E7451" w:rsidRDefault="001A2D60" w:rsidP="007E7451">
      <w:pPr>
        <w:spacing w:before="240" w:after="240" w:line="240" w:lineRule="atLeast"/>
        <w:ind w:left="672" w:hanging="1523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физкультурно-спортивнуюдеятельность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подхода, развивающего обучения;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Руководитель (заведующий, начальник, директор, управляющий) структурного подразделения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 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внеучебной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1A2D60" w:rsidRPr="007E7451" w:rsidRDefault="001A2D60" w:rsidP="007E7451">
      <w:pPr>
        <w:spacing w:before="240" w:after="240" w:line="240" w:lineRule="atLeast"/>
        <w:ind w:left="-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подхода, развивающего обучения;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Старший мастер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обучающихся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и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подхода, развивающего обучения;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III. Должности педагогических работников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Учитель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предмету (курсу, программе) с практикой, обсуждает с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обучающимися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актуальные события современности. Обеспечивает достижение и подтверждение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обучающимися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здоровья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подхода, развивающего обучения;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Преподаватель</w:t>
      </w: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vertAlign w:val="superscript"/>
        </w:rPr>
        <w:t>1</w:t>
      </w:r>
      <w:proofErr w:type="gramEnd"/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обучающимися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обучающихся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здоровья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обучения по преподаваемому предмету;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>Педагог-организатор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досуговой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подхода, развивающего обучения;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Социальный педагог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девиантным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поведением, а также попавшим в экстремальные ситуации.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здоровьесбережения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организации здорового образа жизни, социальной гигиены;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подхода, развивающего обучения; основы работы с персональным компьютером, с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Учитель-дефектолог, учитель-логопед (логопед)</w:t>
      </w: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vertAlign w:val="superscript"/>
        </w:rPr>
        <w:t>2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 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поздноослепших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>Требования к квалификации.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Высшее профессиональное образование в области дефектологии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Педагог-психолог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дезадаптации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психокоррекционного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психокоррекционную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учреждения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обучающимися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</w:t>
      </w:r>
      <w:proofErr w:type="spellStart"/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пато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психологию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психосоматику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профессиоведения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психологии труда, психодиагностики, психологического консультирования 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психопрофилактики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профконсультации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подхода; основы работы с персональным компьютером,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Воспитатель (включая </w:t>
      </w: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старшего</w:t>
      </w:r>
      <w:proofErr w:type="gramEnd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)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[3] 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подхода; методы убеждения, аргументации своей позиции, установления контактов с обучающимися,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Тьютор</w:t>
      </w: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vertAlign w:val="superscript"/>
        </w:rPr>
        <w:t>4</w:t>
      </w:r>
      <w:proofErr w:type="gramEnd"/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предпрофильной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Совместно с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обучающимся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предпрофильной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обучающемуся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Осуществляет мониторинг динамики процесса становления выбора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обучающимся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пути своего образования.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интернет-технологии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) для качественной реализации совместной с обучающимся деятельности.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Обеспечивает и анализирует достижение и подтверждение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обучающимися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обучающихся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здоровья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тьюторские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>Старший вожатый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досуговой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деятельности;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>Требования к квалификации.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Высшее профессиональное образование или среднее профессиональное образование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Педагог дополнительного образования (включая старшего)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>Должен знать: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досуговой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 правила внутреннего трудового распорядка образовательного учреждения;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Музыкальный руководитель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Концертмейстер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обучающимися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обучающихся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здоровья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Руководитель физического воспитания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обучающимися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тестирования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внеучебное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обучающихся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Осуществляет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здоровья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Инструктор по физической культуре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Организует активный отдых обучающихся, воспитанников в режиме учебного 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внеучебного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>Требования к квалификации.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Методист (включая </w:t>
      </w: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старшего</w:t>
      </w:r>
      <w:proofErr w:type="gramEnd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)</w:t>
      </w:r>
    </w:p>
    <w:p w:rsidR="001A2D60" w:rsidRPr="007E7451" w:rsidRDefault="001A2D60" w:rsidP="007E7451">
      <w:pPr>
        <w:spacing w:before="240" w:after="240" w:line="240" w:lineRule="atLeast"/>
        <w:ind w:left="672" w:hanging="109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Осуществляет методическую работу в образовательных учреждениях всех типов и видов,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мультимедийных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регламентирующие образовательную деятельность; Конвенцию о правах ребенка;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Инструктор-методист (включая </w:t>
      </w: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старшего</w:t>
      </w:r>
      <w:proofErr w:type="gramEnd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)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медслужбой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осуществляет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Инструктор по труду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профориентационную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предпрофильной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подготовке подростков и организации профессионального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обучения старшеклассников, расширяет знания обучающихся, воспитанников о труде и его видах, используя в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профориентационной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Высшее профессиональное образование или среднее профессиональное образование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Преподаватель-организатор основ безопасности жизнедеятельности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Осуществляет обучение и воспитание обучающихся, воспитанников с учетом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специфики курсов основ безопасности жизнедеятельности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подхода; методы убеждения, аргументации своей позиции, установления контактов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не менее 3 лет.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Тренер-преподаватель (включая </w:t>
      </w: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старшего</w:t>
      </w:r>
      <w:proofErr w:type="gramEnd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)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использованием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подхода, основы работы с персональным компьютером, с электронной почтой и браузерами;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Мастер производственного обучения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обучающихся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и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договоров с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здоровья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компетентностного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подхода;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мультимедийным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оборудованием; основы трудового законодательства;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IV. Должности учебно-вспомогательного персонала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Дежурный по режиму (включая </w:t>
      </w: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старшего</w:t>
      </w:r>
      <w:proofErr w:type="gramEnd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)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Осуществляет постоянное наблюдение за поведением воспитанников с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девиантным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дня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Вожатый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основы творческой деятельности; методику поиска и поддержки талантов, организации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досуговой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Помощник воспитателя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>Младший воспитатель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Секретарь учебной части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распоряжений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исполнением работниками образовательного учреждения изданных приказов и распоряжений, а 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Должен знать: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Диспетчер образовательного учреждения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Должностные обязанности.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внеучебных</w:t>
      </w:r>
      <w:proofErr w:type="spellEnd"/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>Должен знать: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Требования к квалификации. </w: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Среднее профессиональное образование в области организации труда без предъявления требований к стажу работы.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</w:rPr>
        <w:t>1</w:t>
      </w:r>
      <w:proofErr w:type="gramStart"/>
      <w:r w:rsidRPr="007E745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К</w:t>
      </w:r>
      <w:proofErr w:type="gramEnd"/>
      <w:r w:rsidRPr="007E745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роме преподавателей, отнесенных к профессорско-преподавательскому составу вузов.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</w:rPr>
        <w:t>2</w:t>
      </w:r>
      <w:r w:rsidRPr="007E745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</w:rPr>
        <w:t>3</w:t>
      </w:r>
      <w:proofErr w:type="gramStart"/>
      <w:r w:rsidRPr="007E745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З</w:t>
      </w:r>
      <w:proofErr w:type="gramEnd"/>
      <w:r w:rsidRPr="007E745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1A2D60" w:rsidRPr="007E7451" w:rsidRDefault="001A2D60" w:rsidP="001A2D60">
      <w:pPr>
        <w:spacing w:before="240" w:after="240" w:line="240" w:lineRule="atLeast"/>
        <w:ind w:left="672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vertAlign w:val="superscript"/>
        </w:rPr>
        <w:t>4</w:t>
      </w:r>
      <w:proofErr w:type="gramStart"/>
      <w:r w:rsidRPr="007E745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 З</w:t>
      </w:r>
      <w:proofErr w:type="gramEnd"/>
      <w:r w:rsidRPr="007E745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 xml:space="preserve">а исключением </w:t>
      </w:r>
      <w:proofErr w:type="spellStart"/>
      <w:r w:rsidRPr="007E745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тьюторов</w:t>
      </w:r>
      <w:proofErr w:type="spellEnd"/>
      <w:r w:rsidRPr="007E7451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, занятых в сфере высшего и дополнительного профессионального образования.</w:t>
      </w:r>
    </w:p>
    <w:p w:rsidR="001A2D60" w:rsidRPr="007E7451" w:rsidRDefault="001A2D60" w:rsidP="001A2D6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1A2D60" w:rsidRPr="007E7451" w:rsidRDefault="001A2D60" w:rsidP="001A2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1A2D60" w:rsidRPr="007E7451" w:rsidRDefault="001A2D60" w:rsidP="001A2D60">
      <w:pPr>
        <w:spacing w:after="0" w:line="168" w:lineRule="atLeast"/>
        <w:jc w:val="both"/>
        <w:textAlignment w:val="top"/>
        <w:rPr>
          <w:rFonts w:ascii="Times New Roman" w:eastAsia="Times New Roman" w:hAnsi="Times New Roman" w:cs="Times New Roman"/>
          <w:color w:val="344A64"/>
          <w:sz w:val="24"/>
          <w:szCs w:val="24"/>
          <w:bdr w:val="none" w:sz="0" w:space="0" w:color="auto" w:frame="1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fldChar w:fldCharType="begin"/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instrText xml:space="preserve"> HYPERLINK "http://rg.ru/2016/02/11/opublikovano-video-evakuacii-passazhirov-boeing-v-dominikane.html" </w:instrText>
      </w: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fldChar w:fldCharType="separate"/>
      </w:r>
    </w:p>
    <w:p w:rsidR="001A2D60" w:rsidRPr="007E7451" w:rsidRDefault="001A2D60" w:rsidP="001A2D60">
      <w:pPr>
        <w:spacing w:after="0" w:line="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noProof/>
          <w:color w:val="344A64"/>
          <w:sz w:val="24"/>
          <w:szCs w:val="24"/>
          <w:bdr w:val="none" w:sz="0" w:space="0" w:color="auto" w:frame="1"/>
        </w:rPr>
        <w:drawing>
          <wp:inline distT="0" distB="0" distL="0" distR="0">
            <wp:extent cx="4000500" cy="3048000"/>
            <wp:effectExtent l="19050" t="0" r="0" b="0"/>
            <wp:docPr id="9" name="Рисунок 9" descr="http://amscdn.relap.io/KWjeOg/QJ/40210/QJc2Bg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mscdn.relap.io/KWjeOg/QJ/40210/QJc2Bg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60" w:rsidRPr="007E7451" w:rsidRDefault="001A2D60" w:rsidP="001A2D6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fldChar w:fldCharType="end"/>
      </w:r>
    </w:p>
    <w:p w:rsidR="001A2D60" w:rsidRPr="007E7451" w:rsidRDefault="001A2D60" w:rsidP="001A2D6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1A2D60" w:rsidRPr="007E7451" w:rsidRDefault="001A2D60" w:rsidP="001A2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E7451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sectPr w:rsidR="001A2D60" w:rsidRPr="007E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D60"/>
    <w:rsid w:val="001A2D60"/>
    <w:rsid w:val="007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2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2D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-">
    <w:name w:val="z-Начало формы Знак"/>
    <w:basedOn w:val="a0"/>
    <w:link w:val="z-0"/>
    <w:uiPriority w:val="99"/>
    <w:semiHidden/>
    <w:rsid w:val="001A2D60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A2D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1A2D60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1A2D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A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293">
          <w:marLeft w:val="0"/>
          <w:marRight w:val="0"/>
          <w:marTop w:val="0"/>
          <w:marBottom w:val="12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3755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3966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1528">
                  <w:marLeft w:val="1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806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4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04571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8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470528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71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single" w:sz="4" w:space="10" w:color="CCCCCC"/>
                            <w:left w:val="single" w:sz="4" w:space="7" w:color="CCCCCC"/>
                            <w:bottom w:val="single" w:sz="4" w:space="10" w:color="CCCCCC"/>
                            <w:right w:val="single" w:sz="4" w:space="7" w:color="CCCCCC"/>
                          </w:divBdr>
                          <w:divsChild>
                            <w:div w:id="8048099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05230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802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13903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66810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25424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31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7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8431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34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92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9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7473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9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4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10889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5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04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1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40940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5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4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3506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69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863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4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0760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6092">
                                          <w:marLeft w:val="0"/>
                                          <w:marRight w:val="0"/>
                                          <w:marTop w:val="0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90315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83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4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98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9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14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5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4331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3107">
                                          <w:marLeft w:val="0"/>
                                          <w:marRight w:val="0"/>
                                          <w:marTop w:val="0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2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90160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700685">
              <w:marLeft w:val="0"/>
              <w:marRight w:val="180"/>
              <w:marTop w:val="2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11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15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4" w:space="0" w:color="D7D7D7"/>
                            <w:left w:val="single" w:sz="4" w:space="0" w:color="D7D7D7"/>
                            <w:bottom w:val="single" w:sz="4" w:space="6" w:color="D7D7D7"/>
                            <w:right w:val="single" w:sz="4" w:space="0" w:color="D7D7D7"/>
                          </w:divBdr>
                          <w:divsChild>
                            <w:div w:id="14530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9361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68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4" w:space="0" w:color="D7D7D7"/>
                            <w:left w:val="single" w:sz="4" w:space="0" w:color="D7D7D7"/>
                            <w:bottom w:val="single" w:sz="4" w:space="6" w:color="D7D7D7"/>
                            <w:right w:val="single" w:sz="4" w:space="0" w:color="D7D7D7"/>
                          </w:divBdr>
                          <w:divsChild>
                            <w:div w:id="7576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0774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25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0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2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1589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3" w:color="BFBFBF"/>
                                            <w:right w:val="none" w:sz="0" w:space="0" w:color="auto"/>
                                          </w:divBdr>
                                        </w:div>
                                        <w:div w:id="8963612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3" w:color="BFBFBF"/>
                                            <w:right w:val="none" w:sz="0" w:space="0" w:color="auto"/>
                                          </w:divBdr>
                                        </w:div>
                                        <w:div w:id="2628032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3" w:color="BFBFB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913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49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71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8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8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95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27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6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62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sharer.php?u=http://www.rg.ru/2010/10/20/teacher-dok.html" TargetMode="External"/><Relationship Id="rId18" Type="http://schemas.openxmlformats.org/officeDocument/2006/relationships/hyperlink" Target="http://rg.ru/2016/02/11/opublikovano-video-evakuacii-passazhirov-boeing-v-dominikane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rg.ru/printable/2010/10/20/teacher-dok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rg.ru/gazeta/rg/2010/10/20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vkontakte.ru/share.php?url=http://www.rg.ru/2010/10/20/teacher-dok.html" TargetMode="External"/><Relationship Id="rId5" Type="http://schemas.openxmlformats.org/officeDocument/2006/relationships/hyperlink" Target="http://outer.rg.ru/plain/download_doc/?url=2010/10/20/teacher-dok.html" TargetMode="External"/><Relationship Id="rId15" Type="http://schemas.openxmlformats.org/officeDocument/2006/relationships/hyperlink" Target="https://m.google.com/app/plus/x/?v=compose&amp;content=http://www.rg.ru/2010/10/20/teacher-dok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hyperlink" Target="http://www.rg.ru/2010/10/20/teacher-dok.html" TargetMode="External"/><Relationship Id="rId9" Type="http://schemas.openxmlformats.org/officeDocument/2006/relationships/hyperlink" Target="http://twitter.com/home?status=http://www.rg.ru/2010/10/20/teacher-dok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40</Pages>
  <Words>20099</Words>
  <Characters>114567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cp:lastPrinted>2016-02-11T11:30:00Z</cp:lastPrinted>
  <dcterms:created xsi:type="dcterms:W3CDTF">2016-02-11T11:25:00Z</dcterms:created>
  <dcterms:modified xsi:type="dcterms:W3CDTF">2016-02-11T11:50:00Z</dcterms:modified>
</cp:coreProperties>
</file>