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31" w:rsidRDefault="00990731" w:rsidP="00392CD1">
      <w:pPr>
        <w:pStyle w:val="a3"/>
        <w:jc w:val="left"/>
        <w:rPr>
          <w:b/>
          <w:szCs w:val="32"/>
        </w:rPr>
      </w:pP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«БАЛАШИХИНСКИЙ ТЕХНИКУМ»</w:t>
      </w:r>
    </w:p>
    <w:tbl>
      <w:tblPr>
        <w:tblStyle w:val="11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530"/>
      </w:tblGrid>
      <w:tr w:rsidR="00990731" w:rsidRPr="007B5383" w:rsidTr="00C63A6F">
        <w:trPr>
          <w:trHeight w:val="1419"/>
        </w:trPr>
        <w:tc>
          <w:tcPr>
            <w:tcW w:w="4815" w:type="dxa"/>
          </w:tcPr>
          <w:p w:rsidR="00990731" w:rsidRPr="007B5383" w:rsidRDefault="00990731" w:rsidP="00C63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990731" w:rsidRPr="007B5383" w:rsidRDefault="00990731" w:rsidP="00C63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«Утверждаю»</w:t>
            </w:r>
          </w:p>
          <w:p w:rsidR="00990731" w:rsidRPr="007B5383" w:rsidRDefault="00990731" w:rsidP="00C63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3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 ГБПОУ МО «БТ»</w:t>
            </w:r>
          </w:p>
          <w:p w:rsidR="00990731" w:rsidRPr="007B5383" w:rsidRDefault="00990731" w:rsidP="00C63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3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92C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Г.В.Еремина</w:t>
            </w:r>
          </w:p>
          <w:p w:rsidR="00990731" w:rsidRPr="007B5383" w:rsidRDefault="00990731" w:rsidP="00C63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31" w:rsidRPr="007B5383" w:rsidRDefault="00990731" w:rsidP="009907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90731" w:rsidRPr="007B5383" w:rsidRDefault="00990731" w:rsidP="00990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ОПД.05</w:t>
      </w:r>
      <w:r w:rsidRPr="007B53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«Метрология, стандартизация и сертификация</w:t>
      </w:r>
      <w:r w:rsidRPr="007B53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7B5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по специальности 15.02.15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7B5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«Технология металлообрабатывающего производства»</w:t>
      </w: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5383"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Бодняр Г.С</w:t>
      </w:r>
      <w:r w:rsidRPr="007B5383">
        <w:rPr>
          <w:rFonts w:ascii="Times New Roman" w:hAnsi="Times New Roman" w:cs="Times New Roman"/>
          <w:color w:val="000000"/>
          <w:sz w:val="28"/>
          <w:szCs w:val="28"/>
          <w:u w:val="single"/>
        </w:rPr>
        <w:t>. - преподаватель</w:t>
      </w:r>
    </w:p>
    <w:p w:rsidR="00990731" w:rsidRPr="007B5383" w:rsidRDefault="00990731" w:rsidP="0099073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  (должность, фамилия, инициалы)</w:t>
      </w:r>
    </w:p>
    <w:p w:rsidR="00990731" w:rsidRPr="007B5383" w:rsidRDefault="00990731" w:rsidP="0099073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90731" w:rsidRPr="007B5383" w:rsidRDefault="00990731" w:rsidP="00990731">
      <w:pPr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5383">
        <w:rPr>
          <w:rFonts w:ascii="Times New Roman" w:hAnsi="Times New Roman" w:cs="Times New Roman"/>
          <w:b/>
          <w:color w:val="000000"/>
          <w:sz w:val="28"/>
          <w:szCs w:val="28"/>
        </w:rPr>
        <w:t>Рецензент</w:t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Майоров</w:t>
      </w:r>
      <w:r w:rsidRPr="007B53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И.А.. – преподаватель</w:t>
      </w:r>
      <w:r w:rsidRPr="007B538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(должность, фамилия, инициалы)</w:t>
      </w:r>
    </w:p>
    <w:p w:rsidR="00990731" w:rsidRPr="007B5383" w:rsidRDefault="00990731" w:rsidP="009907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CD1" w:rsidRDefault="00392CD1" w:rsidP="00990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83">
        <w:rPr>
          <w:rFonts w:ascii="Times New Roman" w:hAnsi="Times New Roman" w:cs="Times New Roman"/>
          <w:color w:val="000000"/>
          <w:sz w:val="28"/>
          <w:szCs w:val="28"/>
        </w:rPr>
        <w:t>Одобрена:  методической комиссией</w:t>
      </w:r>
    </w:p>
    <w:p w:rsidR="00990731" w:rsidRPr="007B5383" w:rsidRDefault="00392CD1" w:rsidP="00990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Председатель: Смагина И.Н.</w:t>
      </w:r>
    </w:p>
    <w:p w:rsidR="00990731" w:rsidRPr="007B5383" w:rsidRDefault="00990731" w:rsidP="00990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color w:val="000000"/>
          <w:sz w:val="28"/>
          <w:szCs w:val="28"/>
        </w:rPr>
        <w:t>Протокол № 7 от «17» марта 2017 г.</w:t>
      </w:r>
    </w:p>
    <w:p w:rsidR="00990731" w:rsidRPr="007B5383" w:rsidRDefault="00990731" w:rsidP="00990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sz w:val="28"/>
          <w:szCs w:val="28"/>
        </w:rPr>
        <w:t>г. Балашиха</w:t>
      </w:r>
    </w:p>
    <w:p w:rsidR="00990731" w:rsidRPr="007B5383" w:rsidRDefault="00990731" w:rsidP="0099073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7B5383">
        <w:rPr>
          <w:rFonts w:ascii="Times New Roman" w:hAnsi="Times New Roman" w:cs="Times New Roman"/>
          <w:sz w:val="28"/>
          <w:szCs w:val="28"/>
        </w:rPr>
        <w:t>2017 г.</w:t>
      </w:r>
    </w:p>
    <w:p w:rsidR="00990731" w:rsidRPr="007B5383" w:rsidRDefault="00990731" w:rsidP="009907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B538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Рабочая программа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ной дисциплины «Метрология, стандартизация и сертификация</w:t>
      </w:r>
      <w:r w:rsidRPr="007B538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 составлена в соответствии с Федеральным государственным образовательным стандартом (далее ФГОС) по специальности 15.02.15 «Технология металлообрабатывающего производства».</w:t>
      </w:r>
    </w:p>
    <w:p w:rsidR="00990731" w:rsidRPr="007B5383" w:rsidRDefault="00990731" w:rsidP="00990731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31" w:rsidRPr="007B5383" w:rsidRDefault="00990731" w:rsidP="00990731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31" w:rsidRPr="007B5383" w:rsidRDefault="00990731" w:rsidP="00990731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7B5383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Московской области «Балашихинский техникум» (ГБПОУ МО «БТ»).</w:t>
      </w:r>
    </w:p>
    <w:p w:rsidR="00990731" w:rsidRPr="007B5383" w:rsidRDefault="00990731" w:rsidP="00990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Бодняр Г.С.</w:t>
      </w:r>
      <w:r w:rsidRPr="007B5383">
        <w:rPr>
          <w:rFonts w:ascii="Times New Roman" w:hAnsi="Times New Roman" w:cs="Times New Roman"/>
          <w:sz w:val="28"/>
          <w:szCs w:val="28"/>
        </w:rPr>
        <w:t xml:space="preserve"> -  преподаватель.</w:t>
      </w:r>
    </w:p>
    <w:p w:rsidR="00990731" w:rsidRPr="007B5383" w:rsidRDefault="00990731" w:rsidP="0099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b/>
          <w:color w:val="000000"/>
          <w:sz w:val="28"/>
          <w:szCs w:val="28"/>
        </w:rPr>
        <w:t>Рецензент: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Майоров И.В.</w:t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 xml:space="preserve"> – преподаватель</w:t>
      </w:r>
    </w:p>
    <w:p w:rsidR="00990731" w:rsidRPr="007B5383" w:rsidRDefault="00990731" w:rsidP="0099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sz w:val="28"/>
          <w:szCs w:val="28"/>
        </w:rPr>
        <w:t xml:space="preserve">Рассмотрено и одобрено на заседании МК </w:t>
      </w: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7B5383">
        <w:rPr>
          <w:rFonts w:ascii="Times New Roman" w:hAnsi="Times New Roman" w:cs="Times New Roman"/>
          <w:color w:val="000000"/>
          <w:sz w:val="28"/>
          <w:szCs w:val="28"/>
        </w:rPr>
        <w:t>№ 7 от «17» марта 2017 г.</w:t>
      </w: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90731" w:rsidRPr="007B5383" w:rsidRDefault="00990731" w:rsidP="009907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90731" w:rsidRPr="007B5383" w:rsidRDefault="00990731" w:rsidP="00990731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sz w:val="28"/>
          <w:szCs w:val="28"/>
        </w:rPr>
        <w:t>Согласовано с работодателем</w:t>
      </w:r>
    </w:p>
    <w:p w:rsidR="00990731" w:rsidRPr="007B5383" w:rsidRDefault="00990731" w:rsidP="00990731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7B5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0731" w:rsidRPr="007B5383" w:rsidRDefault="00990731" w:rsidP="0099073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990731" w:rsidRDefault="00990731" w:rsidP="00820A69">
      <w:pPr>
        <w:pStyle w:val="a3"/>
        <w:rPr>
          <w:b/>
          <w:szCs w:val="32"/>
        </w:rPr>
      </w:pPr>
    </w:p>
    <w:p w:rsidR="00990731" w:rsidRDefault="00990731" w:rsidP="00820A69">
      <w:pPr>
        <w:pStyle w:val="a3"/>
        <w:rPr>
          <w:b/>
          <w:szCs w:val="32"/>
        </w:rPr>
      </w:pPr>
    </w:p>
    <w:p w:rsidR="00990731" w:rsidRDefault="00990731" w:rsidP="00752035">
      <w:pPr>
        <w:pStyle w:val="a3"/>
        <w:jc w:val="left"/>
        <w:rPr>
          <w:b/>
          <w:szCs w:val="32"/>
        </w:rPr>
      </w:pPr>
    </w:p>
    <w:p w:rsidR="00990731" w:rsidRDefault="00990731" w:rsidP="00820A69">
      <w:pPr>
        <w:pStyle w:val="a3"/>
        <w:rPr>
          <w:b/>
          <w:szCs w:val="32"/>
        </w:rPr>
      </w:pPr>
    </w:p>
    <w:p w:rsidR="006801A8" w:rsidRPr="00473C4B" w:rsidRDefault="006801A8" w:rsidP="00820A6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4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801A8" w:rsidRDefault="006801A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6801A8" w:rsidTr="00684F32">
        <w:tc>
          <w:tcPr>
            <w:tcW w:w="7668" w:type="dxa"/>
          </w:tcPr>
          <w:p w:rsidR="006801A8" w:rsidRDefault="006801A8" w:rsidP="00820A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01A8" w:rsidRDefault="006801A8" w:rsidP="00820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801A8" w:rsidTr="00684F32">
        <w:tc>
          <w:tcPr>
            <w:tcW w:w="7668" w:type="dxa"/>
          </w:tcPr>
          <w:p w:rsidR="006801A8" w:rsidRDefault="00752035" w:rsidP="00820A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 ХАРАКТЕРИСТИКА</w:t>
            </w:r>
            <w:r w:rsidR="006801A8">
              <w:rPr>
                <w:b/>
                <w:caps/>
              </w:rPr>
              <w:t xml:space="preserve"> ПРОГРАММЫ УЧЕБНОЙ ДИСЦИПЛИНЫ</w:t>
            </w:r>
          </w:p>
          <w:p w:rsidR="006801A8" w:rsidRDefault="006801A8" w:rsidP="00820A69">
            <w:pPr>
              <w:spacing w:after="0" w:line="240" w:lineRule="auto"/>
            </w:pPr>
          </w:p>
        </w:tc>
        <w:tc>
          <w:tcPr>
            <w:tcW w:w="1903" w:type="dxa"/>
          </w:tcPr>
          <w:p w:rsidR="006801A8" w:rsidRPr="003E5159" w:rsidRDefault="006801A8" w:rsidP="00820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01A8" w:rsidTr="00684F32">
        <w:tc>
          <w:tcPr>
            <w:tcW w:w="7668" w:type="dxa"/>
          </w:tcPr>
          <w:p w:rsidR="006801A8" w:rsidRDefault="006801A8" w:rsidP="00820A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801A8" w:rsidRDefault="006801A8" w:rsidP="00820A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01A8" w:rsidRPr="003E5159" w:rsidRDefault="00FE555D" w:rsidP="00820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01A8" w:rsidTr="00684F32">
        <w:trPr>
          <w:trHeight w:val="670"/>
        </w:trPr>
        <w:tc>
          <w:tcPr>
            <w:tcW w:w="7668" w:type="dxa"/>
          </w:tcPr>
          <w:p w:rsidR="006801A8" w:rsidRDefault="006801A8" w:rsidP="00820A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6801A8" w:rsidRDefault="006801A8" w:rsidP="00820A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01A8" w:rsidRPr="003E5159" w:rsidRDefault="006801A8" w:rsidP="00FE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555D" w:rsidRPr="003E51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801A8" w:rsidTr="00684F32">
        <w:tc>
          <w:tcPr>
            <w:tcW w:w="7668" w:type="dxa"/>
          </w:tcPr>
          <w:p w:rsidR="006801A8" w:rsidRDefault="006801A8" w:rsidP="00820A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801A8" w:rsidRDefault="006801A8" w:rsidP="00820A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01A8" w:rsidRPr="003E5159" w:rsidRDefault="00FE555D" w:rsidP="00820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473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28B1" w:rsidTr="00684F32">
        <w:tc>
          <w:tcPr>
            <w:tcW w:w="7668" w:type="dxa"/>
          </w:tcPr>
          <w:p w:rsidR="007328B1" w:rsidRPr="00473C4B" w:rsidRDefault="00473C4B" w:rsidP="00473C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 xml:space="preserve">    </w:t>
            </w:r>
            <w:r w:rsidRPr="00473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5. ВОЗМОЖНОСТИ ИСПОЛЬЗОВАНИЯ ПРОГРАММЫ В ДРУГИХ ПООП</w:t>
            </w:r>
          </w:p>
        </w:tc>
        <w:tc>
          <w:tcPr>
            <w:tcW w:w="1903" w:type="dxa"/>
          </w:tcPr>
          <w:p w:rsidR="007328B1" w:rsidRPr="00473C4B" w:rsidRDefault="00473C4B" w:rsidP="00820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6801A8" w:rsidRDefault="006801A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801A8" w:rsidRDefault="006801A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</w:rPr>
      </w:pPr>
    </w:p>
    <w:p w:rsidR="00A31902" w:rsidRDefault="00A31902" w:rsidP="00820A69">
      <w:pPr>
        <w:spacing w:after="0" w:line="240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541674" w:rsidRPr="003F40B2" w:rsidRDefault="00371321" w:rsidP="00820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ОБЩАЯ  ХАРАКТЕРИСТИКА </w:t>
      </w:r>
      <w:r w:rsidR="00541674" w:rsidRPr="003F40B2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541674" w:rsidRPr="003F40B2" w:rsidRDefault="00541674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541674" w:rsidRPr="003F40B2" w:rsidRDefault="00541674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B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31902" w:rsidRPr="00820A69" w:rsidRDefault="00A31902" w:rsidP="00820A69">
      <w:pPr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Программа учебной дисциплины «Метрология, стандартизация и сертификация» является частью основной профессиональной образовательной программы в соответств</w:t>
      </w:r>
      <w:r w:rsidR="00A2447F" w:rsidRPr="00820A69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820A69" w:rsidRPr="00820A69">
        <w:rPr>
          <w:rFonts w:ascii="Times New Roman" w:hAnsi="Times New Roman" w:cs="Times New Roman"/>
          <w:b/>
          <w:sz w:val="28"/>
          <w:szCs w:val="28"/>
        </w:rPr>
        <w:t>15.02.15 Технология металлообрабатывающего производства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6801A8" w:rsidRPr="00820A69" w:rsidRDefault="00A3190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</w:t>
      </w:r>
      <w:r w:rsidR="008A0872" w:rsidRPr="00820A69">
        <w:rPr>
          <w:rFonts w:ascii="Times New Roman" w:hAnsi="Times New Roman" w:cs="Times New Roman"/>
          <w:sz w:val="28"/>
          <w:szCs w:val="28"/>
        </w:rPr>
        <w:t>ереподготовки) в области технологии машиностроения</w:t>
      </w:r>
      <w:r w:rsidRPr="00820A69">
        <w:rPr>
          <w:rFonts w:ascii="Times New Roman" w:hAnsi="Times New Roman" w:cs="Times New Roman"/>
          <w:sz w:val="28"/>
          <w:szCs w:val="28"/>
        </w:rPr>
        <w:t>.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820A69">
        <w:rPr>
          <w:rFonts w:ascii="Times New Roman" w:hAnsi="Times New Roman" w:cs="Times New Roman"/>
          <w:sz w:val="28"/>
          <w:szCs w:val="28"/>
        </w:rPr>
        <w:t>: дисциплина входит в профессиональный цикл, является общепрофессиональной дисциплиной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b/>
          <w:sz w:val="28"/>
          <w:szCs w:val="28"/>
        </w:rPr>
        <w:t>1.3. Цели и задачи дисциплины</w:t>
      </w:r>
      <w:r w:rsidRPr="00820A69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20A69">
        <w:rPr>
          <w:rFonts w:ascii="Times New Roman" w:hAnsi="Times New Roman" w:cs="Times New Roman"/>
          <w:b/>
          <w:sz w:val="28"/>
          <w:szCs w:val="28"/>
        </w:rPr>
        <w:t>уметь</w:t>
      </w:r>
      <w:r w:rsidRPr="00820A69">
        <w:rPr>
          <w:rFonts w:ascii="Times New Roman" w:hAnsi="Times New Roman" w:cs="Times New Roman"/>
          <w:sz w:val="28"/>
          <w:szCs w:val="28"/>
        </w:rPr>
        <w:t>: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применять документацию систем качества;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20A69">
        <w:rPr>
          <w:rFonts w:ascii="Times New Roman" w:hAnsi="Times New Roman" w:cs="Times New Roman"/>
          <w:b/>
          <w:sz w:val="28"/>
          <w:szCs w:val="28"/>
        </w:rPr>
        <w:t>знать</w:t>
      </w:r>
      <w:r w:rsidRPr="00820A69">
        <w:rPr>
          <w:rFonts w:ascii="Times New Roman" w:hAnsi="Times New Roman" w:cs="Times New Roman"/>
          <w:sz w:val="28"/>
          <w:szCs w:val="28"/>
        </w:rPr>
        <w:t>: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документацию систем качества;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FC3B42" w:rsidRPr="00820A69" w:rsidRDefault="00FC3B42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основы повышения качества продукции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  <w:u w:val="single"/>
        </w:rPr>
      </w:pPr>
      <w:r w:rsidRPr="00820A69">
        <w:rPr>
          <w:rFonts w:ascii="Times New Roman" w:hAnsi="Times New Roman" w:cs="Times New Roman"/>
          <w:sz w:val="28"/>
          <w:szCs w:val="28"/>
        </w:rPr>
        <w:tab/>
      </w:r>
      <w:r w:rsidRPr="00820A69">
        <w:rPr>
          <w:rFonts w:ascii="Times New Roman" w:hAnsi="Times New Roman" w:cs="Times New Roman"/>
          <w:sz w:val="28"/>
          <w:szCs w:val="28"/>
          <w:u w:val="single"/>
        </w:rPr>
        <w:t>Общие компетенции: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820A69" w:rsidRPr="00820A69" w:rsidRDefault="00820A69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  <w:u w:val="single"/>
        </w:rPr>
      </w:pPr>
      <w:r w:rsidRPr="00820A69">
        <w:rPr>
          <w:rFonts w:ascii="Times New Roman" w:hAnsi="Times New Roman" w:cs="Times New Roman"/>
          <w:sz w:val="28"/>
          <w:szCs w:val="28"/>
          <w:u w:val="single"/>
        </w:rPr>
        <w:t>Профессиональные компетенции:</w:t>
      </w:r>
    </w:p>
    <w:p w:rsidR="00820A69" w:rsidRPr="00820A69" w:rsidRDefault="00820A69" w:rsidP="00820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ПК 3.5.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SCADA систем.</w:t>
      </w:r>
    </w:p>
    <w:p w:rsidR="00820A69" w:rsidRPr="00820A69" w:rsidRDefault="00820A69" w:rsidP="00820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69">
        <w:rPr>
          <w:rFonts w:ascii="Times New Roman" w:hAnsi="Times New Roman" w:cs="Times New Roman"/>
          <w:sz w:val="28"/>
          <w:szCs w:val="28"/>
        </w:rPr>
        <w:t>ПК 4.5. 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SCADA систем.</w:t>
      </w:r>
    </w:p>
    <w:p w:rsidR="00820A69" w:rsidRPr="00820A69" w:rsidRDefault="00820A69" w:rsidP="00820A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46" w:rsidRPr="00820A69" w:rsidRDefault="00252746" w:rsidP="00820A69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E435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sz w:val="28"/>
          <w:szCs w:val="28"/>
        </w:rPr>
        <w:t>теоретические занятия 2</w:t>
      </w:r>
      <w:r w:rsidRPr="00EE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35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356">
        <w:rPr>
          <w:rFonts w:ascii="Times New Roman" w:hAnsi="Times New Roman" w:cs="Times New Roman"/>
          <w:sz w:val="28"/>
          <w:szCs w:val="28"/>
        </w:rPr>
        <w:t>;</w:t>
      </w: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Pr="00EE435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EE4356">
        <w:rPr>
          <w:rFonts w:ascii="Times New Roman" w:hAnsi="Times New Roman" w:cs="Times New Roman"/>
          <w:sz w:val="28"/>
          <w:szCs w:val="28"/>
        </w:rPr>
        <w:t>часов</w:t>
      </w: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EE43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435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E4356" w:rsidRPr="00EE4356" w:rsidRDefault="00EE4356" w:rsidP="00EE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EE435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E4356">
        <w:rPr>
          <w:rFonts w:ascii="Times New Roman" w:hAnsi="Times New Roman" w:cs="Times New Roman"/>
          <w:sz w:val="28"/>
          <w:szCs w:val="28"/>
        </w:rPr>
        <w:t>часов.</w:t>
      </w:r>
    </w:p>
    <w:p w:rsidR="00252746" w:rsidRDefault="00252746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746" w:rsidRPr="00252746" w:rsidRDefault="0025274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46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52746" w:rsidRDefault="0025274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4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E4356" w:rsidRDefault="00EE435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659"/>
      </w:tblGrid>
      <w:tr w:rsidR="00EE4356" w:rsidRPr="00EE4356" w:rsidTr="00FD6363">
        <w:trPr>
          <w:trHeight w:val="460"/>
        </w:trPr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59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E4356" w:rsidRPr="00EE4356" w:rsidTr="00FD6363">
        <w:trPr>
          <w:trHeight w:val="285"/>
        </w:trPr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9" w:type="dxa"/>
          </w:tcPr>
          <w:p w:rsidR="00EE4356" w:rsidRPr="004F4D3F" w:rsidRDefault="00371321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59" w:type="dxa"/>
          </w:tcPr>
          <w:p w:rsidR="00EE4356" w:rsidRPr="004F4D3F" w:rsidRDefault="00371321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самостоятельная работа под руководством преподавателя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sz w:val="24"/>
                <w:szCs w:val="24"/>
              </w:rPr>
              <w:t>в том числе: контрольные работы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4356" w:rsidRPr="00EE4356" w:rsidTr="00FD6363">
        <w:tc>
          <w:tcPr>
            <w:tcW w:w="8046" w:type="dxa"/>
          </w:tcPr>
          <w:p w:rsidR="00EE4356" w:rsidRP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5F4F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</w:t>
            </w:r>
            <w:r w:rsidRPr="00EE4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аттестация в форме</w:t>
            </w:r>
            <w:r w:rsidRPr="00EE4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E43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EE43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659" w:type="dxa"/>
          </w:tcPr>
          <w:p w:rsidR="00EE4356" w:rsidRPr="004F4D3F" w:rsidRDefault="00EE4356" w:rsidP="004F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</w:tbl>
    <w:p w:rsidR="00EE4356" w:rsidRDefault="00EE435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56" w:rsidRDefault="00EE435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56" w:rsidRPr="00252746" w:rsidRDefault="00EE4356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746" w:rsidRPr="00252746" w:rsidRDefault="00252746" w:rsidP="008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46" w:rsidRDefault="00252746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2" w:rsidRDefault="00C41852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2" w:rsidRDefault="00C41852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2" w:rsidRDefault="00C41852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2" w:rsidRDefault="00C41852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65" w:rsidRDefault="000E6A65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A65" w:rsidRDefault="000E6A65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6A65" w:rsidSect="00FE555D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852" w:rsidRDefault="00C41852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65" w:rsidRPr="000E6A65" w:rsidRDefault="000E6A65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65">
        <w:rPr>
          <w:rFonts w:ascii="Times New Roman" w:hAnsi="Times New Roman" w:cs="Times New Roman"/>
          <w:b/>
          <w:sz w:val="24"/>
          <w:szCs w:val="24"/>
        </w:rPr>
        <w:t xml:space="preserve">2. Тематический план и содержание учебной дисциплины </w:t>
      </w:r>
      <w:r w:rsidRPr="000E6A65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0E6A65" w:rsidRPr="000E6A65" w:rsidRDefault="000E6A65" w:rsidP="00820A6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E6A6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E6A6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E6A65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17"/>
        <w:gridCol w:w="219"/>
        <w:gridCol w:w="237"/>
        <w:gridCol w:w="9096"/>
        <w:gridCol w:w="34"/>
        <w:gridCol w:w="1743"/>
        <w:gridCol w:w="9"/>
        <w:gridCol w:w="1540"/>
      </w:tblGrid>
      <w:tr w:rsidR="000E6A65" w:rsidRPr="000E6A65" w:rsidTr="000E6A65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E6A65" w:rsidRPr="000E6A65" w:rsidTr="000E6A65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A65" w:rsidRPr="000E6A65" w:rsidTr="000E6A65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6A65">
              <w:rPr>
                <w:rFonts w:ascii="Times New Roman" w:hAnsi="Times New Roman" w:cs="Times New Roman"/>
                <w:b/>
                <w:sz w:val="24"/>
                <w:szCs w:val="24"/>
              </w:rPr>
              <w:t>«Стандартизация»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6A65" w:rsidRPr="000E6A65" w:rsidTr="000E6A65">
        <w:trPr>
          <w:trHeight w:val="20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Основы стандартизации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6A65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5" w:rsidRPr="000E6A65" w:rsidRDefault="000E6A65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5" w:rsidRPr="000E6A65" w:rsidRDefault="000E6A65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стандартизации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стандартизации. Стандарт, стандартизация, международные стандарты ИСО. Нормативные документы по стандартизации 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Методы стандартизации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Методы проведения стандартизации: упорядочение объектов стандартизации; параметрическая стандартизация; опережающая стандартизация; унификация продукции;  комплексная стандартизация; агрегатирование.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Правовые основы стандартизации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обязательных требований стандартов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РФ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 Российской Федерации..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стандартизации. 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и надзор 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 Государственная система обеспечения единства измерений. Службы контроля и надзора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tabs>
                <w:tab w:val="center" w:pos="46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Метрология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6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69" w:rsidRPr="000E6A65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на чертеже требований к точности формы поверхности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точности расположения </w:t>
            </w: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поверхностей</w:t>
            </w:r>
          </w:p>
          <w:p w:rsidR="00EE4356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нанесение 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требований к шероховатости поверхности</w:t>
            </w:r>
          </w:p>
          <w:p w:rsid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 на максимум-минимум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посадки резьб </w:t>
            </w:r>
          </w:p>
          <w:p w:rsid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Допуски метрических резьб.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угловых размеров.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Допуски и посадки шпоночных соединений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Допуски и посадки шлицевых соединений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Допуски зубчатых колес и передач</w:t>
            </w:r>
          </w:p>
          <w:p w:rsidR="002C6869" w:rsidRP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посадки подшипников качения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точности размеров и допусков формы и расположения поверхностей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70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0E6A6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измерения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69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2C6869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Выбор средств измерений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исполнительного размера калибр-пробки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Измерение линейных размеров с помощью штангенинструментов</w:t>
            </w:r>
          </w:p>
          <w:p w:rsidR="00EE4356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Измерение линейных размеров с помощью микрометрических инструментов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годности изделия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Измерение линейного размера с помощью индикатора часового типа (метод сравнения с мерой)</w:t>
            </w:r>
          </w:p>
          <w:p w:rsidR="00EE4356" w:rsidRPr="000E6A65" w:rsidRDefault="00EE4356" w:rsidP="00EE4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Измерение углов деталей машин с помощью угломера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УИМ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0E6A65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продукции, работ, услуг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FA7E29">
        <w:trPr>
          <w:trHeight w:val="20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машин и механизмов</w:t>
            </w: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FA7E29">
        <w:trPr>
          <w:trHeight w:val="20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FA7E29">
        <w:trPr>
          <w:trHeight w:val="20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Методы оценки уровня качества однородной продукции</w:t>
            </w:r>
          </w:p>
          <w:p w:rsidR="00EE4356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Испытания и контроль продукции.</w:t>
            </w:r>
          </w:p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Входной, оперативный и приемочный контроль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FA7E29">
        <w:trPr>
          <w:trHeight w:val="20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AD6BDB">
        <w:trPr>
          <w:trHeight w:val="2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Сертификация</w:t>
            </w:r>
          </w:p>
        </w:tc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 Основы сертификации</w:t>
            </w: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Правовые основы и сущность сертификации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продукции. Цели сертификации. Объекты сертификации.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Системы сертификации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Системы сертификации: система обязательной сертификации, система сертификации для определенного вида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Перечень продукции, услуг и работ, подлежащих обязательной сертификации. Закон «О защите прав потребителя».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Порядок и правила сертификации в РФ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типовая последовательность работ и состав участников при сертификации продукции. Добровольная и обязательная сертификация. Схемы сертификации. 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69" w:rsidRPr="000E6A65" w:rsidRDefault="002C6869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EE4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869" w:rsidRPr="000E6A65" w:rsidTr="0083451C">
        <w:trPr>
          <w:trHeight w:val="20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занятий (лекций). Работа с  учебной литературой (по параграфам и главам учебных пособий, указываемых преподавателем)</w:t>
            </w:r>
          </w:p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6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869" w:rsidRPr="000E6A65" w:rsidRDefault="002C6869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83451C">
        <w:trPr>
          <w:trHeight w:val="2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EE4356" w:rsidRDefault="00EE4356" w:rsidP="00EE4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4356">
              <w:rPr>
                <w:rFonts w:ascii="Times New Roman" w:hAnsi="Times New Roman" w:cs="Times New Roman"/>
              </w:rPr>
              <w:t>Самостоятельная работа (консультации, контрольные работы и т.д)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EE4356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83451C">
        <w:trPr>
          <w:trHeight w:val="2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EE4356" w:rsidRDefault="00EE4356" w:rsidP="00EE4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4356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EE4356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56" w:rsidRPr="000E6A65" w:rsidTr="0083451C">
        <w:trPr>
          <w:trHeight w:val="2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EE4356" w:rsidRDefault="00EE4356" w:rsidP="00EE4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435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0E6A65" w:rsidRDefault="00EE4356" w:rsidP="005F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6" w:rsidRPr="000E6A65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E6A65" w:rsidRPr="000E6A65" w:rsidRDefault="000E6A65" w:rsidP="00820A6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1852" w:rsidRPr="00701B86" w:rsidRDefault="00C41852" w:rsidP="0070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86" w:rsidRPr="00701B86" w:rsidRDefault="00701B86" w:rsidP="00701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</w:rPr>
      </w:pPr>
      <w:r w:rsidRPr="00701B86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701B86" w:rsidRPr="00701B86" w:rsidRDefault="00701B86" w:rsidP="00701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i/>
        </w:rPr>
      </w:pPr>
      <w:r w:rsidRPr="00701B86">
        <w:rPr>
          <w:rFonts w:ascii="Times New Roman" w:hAnsi="Times New Roman" w:cs="Times New Roman"/>
        </w:rPr>
        <w:t>1. </w:t>
      </w:r>
      <w:r w:rsidRPr="00701B86">
        <w:rPr>
          <w:rFonts w:ascii="Times New Roman" w:hAnsi="Times New Roman" w:cs="Times New Roman"/>
          <w:i/>
        </w:rPr>
        <w:t xml:space="preserve">– ознакомительный (узнавание ранее изученных объектов, свойств); </w:t>
      </w:r>
    </w:p>
    <w:p w:rsidR="00701B86" w:rsidRPr="00701B86" w:rsidRDefault="00701B86" w:rsidP="00701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i/>
        </w:rPr>
      </w:pPr>
      <w:r w:rsidRPr="00701B86">
        <w:rPr>
          <w:rFonts w:ascii="Times New Roman" w:hAnsi="Times New Roman" w:cs="Times New Roman"/>
          <w:i/>
        </w:rPr>
        <w:t>2. – репродуктивный (выполнение деятельности по образцу, инструкции или под руководством)</w:t>
      </w:r>
    </w:p>
    <w:p w:rsidR="00701B86" w:rsidRPr="00701B86" w:rsidRDefault="00701B86" w:rsidP="00701B86">
      <w:pPr>
        <w:tabs>
          <w:tab w:val="left" w:pos="6264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01B86">
        <w:rPr>
          <w:rFonts w:ascii="Times New Roman" w:hAnsi="Times New Roman" w:cs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:rsidR="00666A98" w:rsidRDefault="00666A98" w:rsidP="008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A98" w:rsidSect="000E6A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66A98" w:rsidRPr="00666A98" w:rsidRDefault="00666A98" w:rsidP="00820A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лаборатории метрологии, стандартизации и подтверждения соответствия; </w:t>
      </w:r>
    </w:p>
    <w:p w:rsidR="00666A98" w:rsidRPr="00666A98" w:rsidRDefault="00666A98" w:rsidP="00820A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6A98" w:rsidRPr="00666A98" w:rsidRDefault="00666A98" w:rsidP="0082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обучающихся, рабочее место </w:t>
      </w:r>
      <w:r w:rsidR="0012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</w:t>
      </w:r>
      <w:r w:rsidRPr="00666A9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измерительные инструменты и приборы;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деталей;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макеты соединений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разработки для проведения лабораторных и практических работ. 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обеспечением, мультимедиапроектор и электронная панель или электронная доска.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A98" w:rsidRPr="00666A98" w:rsidRDefault="00666A98" w:rsidP="00820A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A98" w:rsidRPr="00666A98" w:rsidRDefault="00666A98" w:rsidP="00820A6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 С.А., Толстов А.Н., Грибанов Д.Д., Куранов А.Д.</w:t>
      </w:r>
      <w:r w:rsidRPr="006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Метрология, стандартизация и сертификация в машиностроении. Учебник для студ. учреждений сред. проф. образования. Изд.4-е, стер. М.:</w:t>
      </w:r>
      <w:r w:rsidRPr="006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Издательский центр «Академия», 2013</w:t>
      </w:r>
    </w:p>
    <w:p w:rsidR="00666A98" w:rsidRPr="00666A98" w:rsidRDefault="00666A98" w:rsidP="00820A6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Ильянков А.И., Марсов Н.Ю., Гутюм Л.В. Метрология, стандартизация и сертификация в машиностроении. Практикум: учеб.пособие для студ.учреждений сред.проф.образования-2-е изд., стер.-М.: издательский центр «Академия», 2013.</w:t>
      </w:r>
    </w:p>
    <w:p w:rsidR="00666A98" w:rsidRPr="00666A98" w:rsidRDefault="00666A98" w:rsidP="00820A6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</w:t>
      </w:r>
      <w:hyperlink r:id="rId9" w:history="1">
        <w:r w:rsidRPr="0066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Иванов И.А.</w:t>
        </w:r>
      </w:hyperlink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10" w:history="1">
        <w:r w:rsidRPr="0066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Урушев С.В.</w:t>
        </w:r>
      </w:hyperlink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11" w:history="1">
        <w:r w:rsidRPr="0066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Воробьев А.А.</w:t>
        </w:r>
      </w:hyperlink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12" w:history="1">
        <w:r w:rsidRPr="0066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Кононов Д.П.</w:t>
        </w:r>
      </w:hyperlink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r w:rsidRPr="006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Метрология, стандартизация и сертификация. М.: издательский центр «Академия», 2014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ЭОР Ильянков А.И., Марсов Н.Ю., Гутюм Л.В.. Метрология, стандартизация и сертификация в машиностроении.2013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Маргелашвили Л.В.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Метрология, стандартизация и сертификация на транспорте. Лабораторно-практические работы. Учебное пособие. М.: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издательский центр «Академия», 2014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Электронно-библиотечная система ZNANIUM.COM"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 № 659 эбс от 18 декабря 2013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Российской Федерации  о стандартизации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Российской Федерации об обеспечении единства измерений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16263-70. ГСИ. Метрология. Термины и определения.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25346-89. Основные нормы взаимозаменяемости. Единая система допусков и посадок. Общие положения, ряды допусков и основных отклонений.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25347-82.Основные нормы взаимозаменяемости. Единая система допусков и посадок. Поля допусков и рекомендуемые посадки.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2.307-68.ЕСКД. Нанесение размеров и предельных отклонений.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2789-73. Шероховатость поверхности. Параметры.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1139-80. Соединения шлицевые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11708-82. Резьба. Термины и определения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16093-81. Резьба метрическая. Допуски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9150-81. Резьба метрическая. Профиль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16320-80. Цепи размерные. Методы расчёта плоских цепей.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520-89. Подшипники шариковые. Технические требования.</w:t>
      </w:r>
    </w:p>
    <w:p w:rsidR="00666A98" w:rsidRP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18242-91. Качество продукции. Статистический приёмочный контроль по альтернативным признакам</w:t>
      </w:r>
    </w:p>
    <w:p w:rsidR="00666A98" w:rsidRDefault="00666A98" w:rsidP="00820A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универсальных средств измерений линейных размеров до 500 мм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применению ГОСТ 8.051-81)</w:t>
      </w:r>
    </w:p>
    <w:p w:rsidR="00083CFA" w:rsidRPr="00666A98" w:rsidRDefault="00083CFA" w:rsidP="00EE43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6A98" w:rsidRPr="00666A98" w:rsidRDefault="00666A98" w:rsidP="00820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666A98" w:rsidRPr="00666A98" w:rsidRDefault="00666A98" w:rsidP="00820A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pntdoc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6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 нормативно-технической документации </w:t>
      </w:r>
    </w:p>
    <w:p w:rsidR="00666A98" w:rsidRPr="00666A98" w:rsidRDefault="00666A98" w:rsidP="0082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http://window.edu.ru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библиотека учебно-методической литературы для общего и профессионального образования</w:t>
      </w:r>
    </w:p>
    <w:p w:rsidR="00666A98" w:rsidRPr="00666A98" w:rsidRDefault="005443DE" w:rsidP="0082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opengost</w:t>
        </w:r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666A98"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Портал нормативных документов</w:t>
      </w:r>
    </w:p>
    <w:p w:rsidR="00666A98" w:rsidRPr="00666A98" w:rsidRDefault="005443DE" w:rsidP="0082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DFDFD"/>
            <w:lang w:eastAsia="ru-RU"/>
          </w:rPr>
          <w:t>http://school-collection.edu.ru</w:t>
        </w:r>
      </w:hyperlink>
      <w:r w:rsidR="00666A98"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–единая коллекция цифровых образовательных ресурсов</w:t>
      </w:r>
    </w:p>
    <w:p w:rsidR="00666A98" w:rsidRPr="00666A98" w:rsidRDefault="005443DE" w:rsidP="0082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66A98" w:rsidRPr="00666A98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DFDFD"/>
            <w:lang w:eastAsia="ru-RU"/>
          </w:rPr>
          <w:t>http://fcior.edu.ru</w:t>
        </w:r>
      </w:hyperlink>
      <w:r w:rsidR="00666A98"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666A98"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666A98" w:rsidRPr="00666A98" w:rsidRDefault="00666A98" w:rsidP="0082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Информационно(коммуникационные технологии в образовании // система федеральных образовательных порталов [Электронный ресурс]. – Режим доступа: http://www.ict.edu.ru </w:t>
      </w:r>
    </w:p>
    <w:p w:rsidR="00666A98" w:rsidRPr="00666A98" w:rsidRDefault="00666A98" w:rsidP="0082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по техническому регулированию и метрологии (РОССТАНДАРТ) [Электронный ресурс]. – Режим доступа: www.gost.ru 3. Федеральный информационный фонд по обеспечению единства измерений [Электронный ресурс]. – Режим доступа: </w:t>
      </w:r>
      <w:hyperlink r:id="rId16" w:history="1">
        <w:r w:rsidRPr="00666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http://www.fond(metrology.ru/default.aspx</w:t>
        </w:r>
      </w:hyperlink>
    </w:p>
    <w:p w:rsidR="00666A98" w:rsidRPr="00666A98" w:rsidRDefault="00666A98" w:rsidP="00820A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9" w:rsidRPr="003E5159" w:rsidRDefault="003E5159" w:rsidP="003E5159">
      <w:pPr>
        <w:pStyle w:val="ac"/>
        <w:spacing w:line="360" w:lineRule="auto"/>
        <w:ind w:left="1070"/>
        <w:contextualSpacing/>
        <w:jc w:val="center"/>
        <w:rPr>
          <w:b/>
          <w:i/>
          <w:sz w:val="28"/>
          <w:szCs w:val="28"/>
        </w:rPr>
      </w:pPr>
      <w:r w:rsidRPr="003E5159">
        <w:rPr>
          <w:b/>
          <w:sz w:val="28"/>
          <w:szCs w:val="28"/>
        </w:rPr>
        <w:t>3.</w:t>
      </w:r>
      <w:r w:rsidRPr="003E5159">
        <w:rPr>
          <w:b/>
          <w:i/>
          <w:sz w:val="28"/>
          <w:szCs w:val="28"/>
        </w:rPr>
        <w:t xml:space="preserve"> Организация образовательного</w:t>
      </w:r>
      <w:r w:rsidRPr="003E5159">
        <w:rPr>
          <w:b/>
          <w:i/>
          <w:spacing w:val="-10"/>
          <w:sz w:val="28"/>
          <w:szCs w:val="28"/>
        </w:rPr>
        <w:t xml:space="preserve"> </w:t>
      </w:r>
      <w:r w:rsidRPr="003E5159">
        <w:rPr>
          <w:b/>
          <w:i/>
          <w:sz w:val="28"/>
          <w:szCs w:val="28"/>
        </w:rPr>
        <w:t>процесса</w:t>
      </w:r>
    </w:p>
    <w:p w:rsidR="003E5159" w:rsidRPr="003E5159" w:rsidRDefault="003E5159" w:rsidP="003E5159">
      <w:pPr>
        <w:pStyle w:val="aa"/>
        <w:ind w:left="101" w:right="10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выполнение обучающимися заданий для внеаудиторной (самостоятельной) работы с использованием персонального компьютера с лицензионным программным обеспечением и </w:t>
      </w:r>
      <w:r w:rsidRPr="003E5159">
        <w:rPr>
          <w:rFonts w:ascii="Times New Roman" w:hAnsi="Times New Roman" w:cs="Times New Roman"/>
          <w:sz w:val="28"/>
          <w:szCs w:val="28"/>
        </w:rPr>
        <w:lastRenderedPageBreak/>
        <w:t>с подключением к информационно-телекоммуникационной сети «Интернет».</w:t>
      </w:r>
    </w:p>
    <w:p w:rsidR="003E5159" w:rsidRPr="003E5159" w:rsidRDefault="003E5159" w:rsidP="003E5159">
      <w:pPr>
        <w:pStyle w:val="aa"/>
        <w:ind w:left="101" w:right="10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подготовка  сообщения.</w:t>
      </w:r>
    </w:p>
    <w:p w:rsidR="003E5159" w:rsidRPr="003E5159" w:rsidRDefault="003E5159" w:rsidP="003E5159">
      <w:pPr>
        <w:pStyle w:val="aa"/>
        <w:ind w:left="101" w:right="10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 xml:space="preserve"> 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 ОП цикла из расчета одно печатное издание и (или) электронное издание по каждой дисциплине ОП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3E5159" w:rsidRPr="003E5159" w:rsidRDefault="003E5159" w:rsidP="003E5159">
      <w:pPr>
        <w:pStyle w:val="aa"/>
        <w:ind w:left="101" w:right="10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</w:t>
      </w:r>
      <w:r w:rsidRPr="003E515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5159">
        <w:rPr>
          <w:rFonts w:ascii="Times New Roman" w:hAnsi="Times New Roman" w:cs="Times New Roman"/>
          <w:sz w:val="28"/>
          <w:szCs w:val="28"/>
        </w:rPr>
        <w:t>библиотеке).</w:t>
      </w:r>
    </w:p>
    <w:p w:rsidR="003E5159" w:rsidRPr="003E5159" w:rsidRDefault="003E5159" w:rsidP="003E5159">
      <w:pPr>
        <w:pStyle w:val="aa"/>
        <w:ind w:left="101" w:right="10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 инвалиды  должны  быть обеспечены печатными и (или) электронными образовательными ресурсами, адаптированными к ограничениям их</w:t>
      </w:r>
      <w:r w:rsidRPr="003E51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5159">
        <w:rPr>
          <w:rFonts w:ascii="Times New Roman" w:hAnsi="Times New Roman" w:cs="Times New Roman"/>
          <w:sz w:val="28"/>
          <w:szCs w:val="28"/>
        </w:rPr>
        <w:t>здоровья.</w:t>
      </w:r>
    </w:p>
    <w:p w:rsidR="003E5159" w:rsidRPr="003E5159" w:rsidRDefault="003E5159" w:rsidP="003E5159">
      <w:pPr>
        <w:pStyle w:val="aa"/>
        <w:ind w:left="101" w:right="10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Текущий контроль знаний и умений можно осуществлять в форме различных видов опросов на занятиях, различных форм тестового контроля и др. Текущий контроль освоенных умений осуществляется в виде экспертной оценки результатов выполнения заданий по внеаудиторной самостоятельной работе.</w:t>
      </w:r>
    </w:p>
    <w:p w:rsidR="003E5159" w:rsidRPr="003E5159" w:rsidRDefault="003E5159" w:rsidP="003E5159">
      <w:pPr>
        <w:pStyle w:val="aa"/>
        <w:ind w:left="101" w:right="10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рамках освоения ОП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дифференцированным зачётом, включающем  оценку знаний.</w:t>
      </w:r>
    </w:p>
    <w:p w:rsidR="003E5159" w:rsidRPr="003E5159" w:rsidRDefault="003E5159" w:rsidP="003E5159">
      <w:pPr>
        <w:pStyle w:val="aa"/>
        <w:ind w:left="101" w:right="10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 xml:space="preserve">При реализации программы дисциплины могут проводиться консультации для обучающихся. Формы проведения консультаций </w:t>
      </w:r>
      <w:r w:rsidRPr="003E5159">
        <w:rPr>
          <w:rFonts w:ascii="Times New Roman" w:hAnsi="Times New Roman" w:cs="Times New Roman"/>
          <w:sz w:val="28"/>
          <w:szCs w:val="28"/>
        </w:rPr>
        <w:lastRenderedPageBreak/>
        <w:t>(групповые, индивидуальные, письменные, устные) определяются образовательной организацией.</w:t>
      </w:r>
    </w:p>
    <w:p w:rsidR="003E5159" w:rsidRPr="003E5159" w:rsidRDefault="003E5159" w:rsidP="003E5159">
      <w:pPr>
        <w:pStyle w:val="aa"/>
        <w:ind w:left="101" w:right="10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E5159" w:rsidRPr="003E5159" w:rsidRDefault="003E5159" w:rsidP="003E5159">
      <w:pPr>
        <w:pStyle w:val="aa"/>
        <w:ind w:left="101" w:right="10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E5159" w:rsidRPr="003E5159" w:rsidRDefault="003E5159" w:rsidP="003E5159">
      <w:pPr>
        <w:pStyle w:val="ac"/>
        <w:spacing w:line="360" w:lineRule="auto"/>
        <w:ind w:left="1070"/>
        <w:contextualSpacing/>
        <w:jc w:val="both"/>
        <w:rPr>
          <w:b/>
          <w:i/>
          <w:sz w:val="28"/>
          <w:szCs w:val="28"/>
        </w:rPr>
      </w:pPr>
      <w:r w:rsidRPr="003E5159">
        <w:rPr>
          <w:b/>
          <w:sz w:val="28"/>
          <w:szCs w:val="28"/>
        </w:rPr>
        <w:t>3.4</w:t>
      </w:r>
      <w:r w:rsidRPr="003E5159">
        <w:rPr>
          <w:b/>
          <w:i/>
          <w:sz w:val="28"/>
          <w:szCs w:val="28"/>
        </w:rPr>
        <w:t xml:space="preserve"> Кадровое обеспечение образовательного</w:t>
      </w:r>
      <w:r w:rsidRPr="003E5159">
        <w:rPr>
          <w:b/>
          <w:i/>
          <w:spacing w:val="-14"/>
          <w:sz w:val="28"/>
          <w:szCs w:val="28"/>
        </w:rPr>
        <w:t xml:space="preserve"> </w:t>
      </w:r>
      <w:r w:rsidRPr="003E5159">
        <w:rPr>
          <w:b/>
          <w:i/>
          <w:sz w:val="28"/>
          <w:szCs w:val="28"/>
        </w:rPr>
        <w:t>процесса</w:t>
      </w:r>
    </w:p>
    <w:p w:rsidR="003E5159" w:rsidRPr="003E5159" w:rsidRDefault="003E5159" w:rsidP="003E5159">
      <w:pPr>
        <w:pStyle w:val="aa"/>
        <w:ind w:left="101" w:right="105" w:firstLine="6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 гражданско- 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3E5159" w:rsidRPr="003E5159" w:rsidRDefault="003E5159" w:rsidP="003E5159">
      <w:pPr>
        <w:pStyle w:val="aa"/>
        <w:ind w:left="101" w:right="10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 квалификационным  требованиям,  указанным  в  профессиональных</w:t>
      </w:r>
      <w:r w:rsidRPr="003E515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E5159">
        <w:rPr>
          <w:rFonts w:ascii="Times New Roman" w:hAnsi="Times New Roman" w:cs="Times New Roman"/>
          <w:sz w:val="28"/>
          <w:szCs w:val="28"/>
        </w:rPr>
        <w:t>стандартах  «Педагог профессионального обучения, профессионального образования и дополнительного профессионального образования».</w:t>
      </w:r>
    </w:p>
    <w:p w:rsidR="003E5159" w:rsidRPr="003E5159" w:rsidRDefault="003E5159" w:rsidP="003E5159">
      <w:pPr>
        <w:pStyle w:val="aa"/>
        <w:ind w:left="101" w:right="7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</w:t>
      </w:r>
      <w:r w:rsidRPr="003E5159">
        <w:rPr>
          <w:rFonts w:ascii="Times New Roman" w:hAnsi="Times New Roman" w:cs="Times New Roman"/>
          <w:sz w:val="28"/>
          <w:szCs w:val="28"/>
        </w:rPr>
        <w:tab/>
        <w:t>направление</w:t>
      </w:r>
      <w:r w:rsidRPr="003E5159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3E5159">
        <w:rPr>
          <w:rFonts w:ascii="Times New Roman" w:hAnsi="Times New Roman" w:cs="Times New Roman"/>
          <w:sz w:val="28"/>
          <w:szCs w:val="28"/>
        </w:rPr>
        <w:tab/>
        <w:t xml:space="preserve">которых соответствует области профессиональной  деятельности,  указанной  в пункте 1.5 ФГОС  СПО по </w:t>
      </w:r>
      <w:r w:rsidRPr="003E515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E5159">
        <w:rPr>
          <w:rFonts w:ascii="Times New Roman" w:hAnsi="Times New Roman" w:cs="Times New Roman"/>
          <w:sz w:val="28"/>
          <w:szCs w:val="28"/>
        </w:rPr>
        <w:t>специальности 15.02.15 Технология  металлообрабатывающего  производства, не реже 1 раза в 3 года с учетом расширения спектра профессиональных</w:t>
      </w:r>
      <w:r w:rsidRPr="003E51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5159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3E5159" w:rsidRPr="003E5159" w:rsidRDefault="003E5159" w:rsidP="003E5159">
      <w:pPr>
        <w:jc w:val="both"/>
        <w:rPr>
          <w:rFonts w:ascii="Times New Roman" w:hAnsi="Times New Roman" w:cs="Times New Roman"/>
          <w:sz w:val="28"/>
          <w:szCs w:val="28"/>
        </w:rPr>
      </w:pPr>
      <w:r w:rsidRPr="003E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59" w:rsidRPr="003E5159" w:rsidRDefault="003E5159" w:rsidP="003E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159" w:rsidRPr="003E5159" w:rsidRDefault="003E5159" w:rsidP="003E5159">
      <w:pPr>
        <w:ind w:right="-545"/>
        <w:rPr>
          <w:rFonts w:ascii="Times New Roman" w:hAnsi="Times New Roman" w:cs="Times New Roman"/>
          <w:b/>
        </w:rPr>
      </w:pPr>
    </w:p>
    <w:p w:rsidR="00EE4356" w:rsidRDefault="003E5159" w:rsidP="003E515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5159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666A98" w:rsidRPr="00666A98" w:rsidRDefault="00666A98" w:rsidP="003E51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666A98" w:rsidRPr="00666A98" w:rsidRDefault="00666A98" w:rsidP="00820A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66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заданий.</w:t>
      </w:r>
    </w:p>
    <w:p w:rsidR="00666A98" w:rsidRPr="00666A98" w:rsidRDefault="00666A98" w:rsidP="0082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666A98" w:rsidRPr="00666A98" w:rsidTr="002A633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98" w:rsidRPr="00666A98" w:rsidRDefault="00666A98" w:rsidP="008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66A98" w:rsidRPr="00666A98" w:rsidRDefault="00666A98" w:rsidP="008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98" w:rsidRPr="00666A98" w:rsidRDefault="00666A98" w:rsidP="008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66A98" w:rsidRPr="00666A98" w:rsidTr="002A633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666A98" w:rsidRDefault="00666A98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666A98" w:rsidRDefault="00666A98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4356" w:rsidRPr="00666A98" w:rsidTr="003D639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56" w:rsidRPr="004514FB" w:rsidRDefault="00EE4356" w:rsidP="00EE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Оценка результатов выполнения практических работ </w:t>
            </w:r>
          </w:p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4356" w:rsidRPr="00666A98" w:rsidTr="003D639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качества;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4356" w:rsidRPr="00666A98" w:rsidTr="003D639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6A98" w:rsidRPr="00666A98" w:rsidTr="002A633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4514FB" w:rsidRDefault="00666A98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4514FB" w:rsidRDefault="00666A98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4356" w:rsidRPr="00666A98" w:rsidTr="0084763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документацию систем качества;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E4356" w:rsidRPr="00666A98" w:rsidTr="0084763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4356" w:rsidRPr="00666A98" w:rsidTr="0084763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метрологии, стандартизации и сертификации;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Pr="004514FB" w:rsidRDefault="00EE4356" w:rsidP="008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6FA9" w:rsidRPr="00F76FA9" w:rsidRDefault="00F76FA9" w:rsidP="001D5B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F76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5. ВОЗМОЖНОСТИ ИСПОЛЬЗОВАНИЯ ПРОГРАММЫ В ДРУГИХ ПООП</w:t>
      </w:r>
    </w:p>
    <w:p w:rsidR="00F76FA9" w:rsidRPr="00F76FA9" w:rsidRDefault="00F76FA9" w:rsidP="00F76FA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F76FA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также по специальностям, входящих в состав укрупненной группы специальностей СПО 15.00.00 «МАШИНОСТРОЕНИЕ»:</w:t>
      </w:r>
    </w:p>
    <w:p w:rsidR="00F76FA9" w:rsidRPr="00F76FA9" w:rsidRDefault="00F76FA9" w:rsidP="00F76FA9">
      <w:pPr>
        <w:widowControl w:val="0"/>
        <w:tabs>
          <w:tab w:val="left" w:pos="1748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FA9">
        <w:rPr>
          <w:rFonts w:ascii="Times New Roman" w:hAnsi="Times New Roman" w:cs="Times New Roman"/>
          <w:sz w:val="28"/>
          <w:szCs w:val="28"/>
        </w:rPr>
        <w:t>16045  Оператор станков  с программным  управлением</w:t>
      </w:r>
    </w:p>
    <w:p w:rsidR="00F76FA9" w:rsidRPr="00F76FA9" w:rsidRDefault="00F76FA9" w:rsidP="00F76FA9">
      <w:pPr>
        <w:widowControl w:val="0"/>
        <w:tabs>
          <w:tab w:val="left" w:pos="1748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FA9">
        <w:rPr>
          <w:rFonts w:ascii="Times New Roman" w:hAnsi="Times New Roman" w:cs="Times New Roman"/>
          <w:sz w:val="28"/>
          <w:szCs w:val="28"/>
        </w:rPr>
        <w:t>19149 Токарь</w:t>
      </w:r>
    </w:p>
    <w:p w:rsidR="00F76FA9" w:rsidRPr="00F76FA9" w:rsidRDefault="00F76FA9" w:rsidP="00F76FA9">
      <w:pPr>
        <w:widowControl w:val="0"/>
        <w:tabs>
          <w:tab w:val="left" w:pos="1748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FA9">
        <w:rPr>
          <w:rFonts w:ascii="Times New Roman" w:hAnsi="Times New Roman" w:cs="Times New Roman"/>
          <w:sz w:val="28"/>
          <w:szCs w:val="28"/>
        </w:rPr>
        <w:t>18809 Станочник  широкого профиля</w:t>
      </w:r>
    </w:p>
    <w:p w:rsidR="00F76FA9" w:rsidRPr="00F76FA9" w:rsidRDefault="00F76FA9" w:rsidP="00F76FA9">
      <w:pPr>
        <w:widowControl w:val="0"/>
        <w:tabs>
          <w:tab w:val="left" w:pos="1748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FA9">
        <w:rPr>
          <w:rFonts w:ascii="Times New Roman" w:hAnsi="Times New Roman" w:cs="Times New Roman"/>
          <w:sz w:val="28"/>
          <w:szCs w:val="28"/>
        </w:rPr>
        <w:t>19163 Токарь-расточник</w:t>
      </w:r>
    </w:p>
    <w:p w:rsidR="00666A98" w:rsidRPr="00666A98" w:rsidRDefault="00666A98" w:rsidP="00820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A98" w:rsidRPr="00666A98" w:rsidSect="00FE55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06" w:rsidRDefault="002A6106" w:rsidP="00C41852">
      <w:pPr>
        <w:spacing w:after="0" w:line="240" w:lineRule="auto"/>
      </w:pPr>
      <w:r>
        <w:separator/>
      </w:r>
    </w:p>
  </w:endnote>
  <w:endnote w:type="continuationSeparator" w:id="0">
    <w:p w:rsidR="002A6106" w:rsidRDefault="002A6106" w:rsidP="00C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42817"/>
      <w:docPartObj>
        <w:docPartGallery w:val="Page Numbers (Bottom of Page)"/>
        <w:docPartUnique/>
      </w:docPartObj>
    </w:sdtPr>
    <w:sdtContent>
      <w:p w:rsidR="00FE555D" w:rsidRDefault="005443DE">
        <w:pPr>
          <w:pStyle w:val="a7"/>
          <w:jc w:val="right"/>
        </w:pPr>
        <w:r>
          <w:fldChar w:fldCharType="begin"/>
        </w:r>
        <w:r w:rsidR="00FE555D">
          <w:instrText>PAGE   \* MERGEFORMAT</w:instrText>
        </w:r>
        <w:r>
          <w:fldChar w:fldCharType="separate"/>
        </w:r>
        <w:r w:rsidR="000419A6">
          <w:rPr>
            <w:noProof/>
          </w:rPr>
          <w:t>15</w:t>
        </w:r>
        <w:r>
          <w:fldChar w:fldCharType="end"/>
        </w:r>
      </w:p>
    </w:sdtContent>
  </w:sdt>
  <w:p w:rsidR="00EE4356" w:rsidRDefault="00EE4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D" w:rsidRPr="00FE555D" w:rsidRDefault="005443DE">
    <w:pPr>
      <w:ind w:right="260"/>
      <w:rPr>
        <w:color w:val="0F243E" w:themeColor="text2" w:themeShade="80"/>
        <w:sz w:val="26"/>
        <w:szCs w:val="26"/>
      </w:rPr>
    </w:pPr>
    <w:r w:rsidRPr="005443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81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FE555D" w:rsidRPr="00FE555D" w:rsidRDefault="00FE555D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EE4356" w:rsidRDefault="00EE4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06" w:rsidRDefault="002A6106" w:rsidP="00C41852">
      <w:pPr>
        <w:spacing w:after="0" w:line="240" w:lineRule="auto"/>
      </w:pPr>
      <w:r>
        <w:separator/>
      </w:r>
    </w:p>
  </w:footnote>
  <w:footnote w:type="continuationSeparator" w:id="0">
    <w:p w:rsidR="002A6106" w:rsidRDefault="002A6106" w:rsidP="00C4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333"/>
    <w:multiLevelType w:val="hybridMultilevel"/>
    <w:tmpl w:val="7ED4288A"/>
    <w:lvl w:ilvl="0" w:tplc="1E3063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D1C09"/>
    <w:multiLevelType w:val="hybridMultilevel"/>
    <w:tmpl w:val="58C6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519A"/>
    <w:multiLevelType w:val="hybridMultilevel"/>
    <w:tmpl w:val="AFEC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14252"/>
    <w:rsid w:val="00004EFF"/>
    <w:rsid w:val="00014252"/>
    <w:rsid w:val="000419A6"/>
    <w:rsid w:val="0005475A"/>
    <w:rsid w:val="00055D9F"/>
    <w:rsid w:val="00083CFA"/>
    <w:rsid w:val="000905C2"/>
    <w:rsid w:val="000E6A65"/>
    <w:rsid w:val="00122105"/>
    <w:rsid w:val="001B4D06"/>
    <w:rsid w:val="001D5B6A"/>
    <w:rsid w:val="00252746"/>
    <w:rsid w:val="002549F9"/>
    <w:rsid w:val="002620EA"/>
    <w:rsid w:val="002A6106"/>
    <w:rsid w:val="002A6336"/>
    <w:rsid w:val="002C6869"/>
    <w:rsid w:val="00320AF9"/>
    <w:rsid w:val="00360223"/>
    <w:rsid w:val="00371321"/>
    <w:rsid w:val="00392CD1"/>
    <w:rsid w:val="003B6008"/>
    <w:rsid w:val="003E5159"/>
    <w:rsid w:val="004514FB"/>
    <w:rsid w:val="00470B43"/>
    <w:rsid w:val="00473C4B"/>
    <w:rsid w:val="00494C00"/>
    <w:rsid w:val="004F4D3F"/>
    <w:rsid w:val="00541674"/>
    <w:rsid w:val="005443DE"/>
    <w:rsid w:val="005E0B49"/>
    <w:rsid w:val="005F4FA9"/>
    <w:rsid w:val="00666A98"/>
    <w:rsid w:val="006801A8"/>
    <w:rsid w:val="00684F32"/>
    <w:rsid w:val="006964E6"/>
    <w:rsid w:val="00701B86"/>
    <w:rsid w:val="007036E2"/>
    <w:rsid w:val="007328B1"/>
    <w:rsid w:val="00752035"/>
    <w:rsid w:val="00766F8C"/>
    <w:rsid w:val="00790F11"/>
    <w:rsid w:val="007B1D60"/>
    <w:rsid w:val="00820A69"/>
    <w:rsid w:val="0082211E"/>
    <w:rsid w:val="0083451C"/>
    <w:rsid w:val="00870FFF"/>
    <w:rsid w:val="008A0872"/>
    <w:rsid w:val="008B66E6"/>
    <w:rsid w:val="009815B8"/>
    <w:rsid w:val="00990731"/>
    <w:rsid w:val="009B4650"/>
    <w:rsid w:val="009E7A41"/>
    <w:rsid w:val="00A2447F"/>
    <w:rsid w:val="00A31902"/>
    <w:rsid w:val="00A41BAF"/>
    <w:rsid w:val="00A60AAC"/>
    <w:rsid w:val="00A82D74"/>
    <w:rsid w:val="00A93A57"/>
    <w:rsid w:val="00AB5729"/>
    <w:rsid w:val="00AD6BDB"/>
    <w:rsid w:val="00B233DA"/>
    <w:rsid w:val="00B23EA9"/>
    <w:rsid w:val="00BD3167"/>
    <w:rsid w:val="00BE6FCB"/>
    <w:rsid w:val="00C41852"/>
    <w:rsid w:val="00C75321"/>
    <w:rsid w:val="00C82227"/>
    <w:rsid w:val="00E4251F"/>
    <w:rsid w:val="00E81D5D"/>
    <w:rsid w:val="00EE4356"/>
    <w:rsid w:val="00F76FA9"/>
    <w:rsid w:val="00FC3B42"/>
    <w:rsid w:val="00FC50D7"/>
    <w:rsid w:val="00FE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4"/>
  </w:style>
  <w:style w:type="paragraph" w:styleId="1">
    <w:name w:val="heading 1"/>
    <w:basedOn w:val="a"/>
    <w:next w:val="a"/>
    <w:link w:val="10"/>
    <w:qFormat/>
    <w:rsid w:val="006801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0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0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80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852"/>
  </w:style>
  <w:style w:type="paragraph" w:styleId="a7">
    <w:name w:val="footer"/>
    <w:basedOn w:val="a"/>
    <w:link w:val="a8"/>
    <w:uiPriority w:val="99"/>
    <w:unhideWhenUsed/>
    <w:rsid w:val="00C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852"/>
  </w:style>
  <w:style w:type="table" w:styleId="a9">
    <w:name w:val="Table Grid"/>
    <w:basedOn w:val="a1"/>
    <w:uiPriority w:val="59"/>
    <w:rsid w:val="0008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416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1674"/>
  </w:style>
  <w:style w:type="paragraph" w:customStyle="1" w:styleId="ConsPlusNormal">
    <w:name w:val="ConsPlusNormal"/>
    <w:rsid w:val="00C7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21"/>
  </w:style>
  <w:style w:type="paragraph" w:customStyle="1" w:styleId="c27">
    <w:name w:val="c27"/>
    <w:basedOn w:val="a"/>
    <w:rsid w:val="00C7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321"/>
  </w:style>
  <w:style w:type="table" w:customStyle="1" w:styleId="11">
    <w:name w:val="Сетка таблицы1"/>
    <w:basedOn w:val="a1"/>
    <w:next w:val="a9"/>
    <w:uiPriority w:val="39"/>
    <w:rsid w:val="0099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E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1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0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0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80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852"/>
  </w:style>
  <w:style w:type="paragraph" w:styleId="a7">
    <w:name w:val="footer"/>
    <w:basedOn w:val="a"/>
    <w:link w:val="a8"/>
    <w:uiPriority w:val="99"/>
    <w:unhideWhenUsed/>
    <w:rsid w:val="00C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852"/>
  </w:style>
  <w:style w:type="table" w:styleId="a9">
    <w:name w:val="Table Grid"/>
    <w:basedOn w:val="a1"/>
    <w:uiPriority w:val="59"/>
    <w:rsid w:val="0008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pengo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cademia-moscow.ru/authors/detail/467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(metrology.ru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authors/detail/4648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academia-moscow.ru/authors/detail/46770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6769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WSR</cp:lastModifiedBy>
  <cp:revision>2</cp:revision>
  <cp:lastPrinted>2017-06-19T04:41:00Z</cp:lastPrinted>
  <dcterms:created xsi:type="dcterms:W3CDTF">2019-01-16T12:54:00Z</dcterms:created>
  <dcterms:modified xsi:type="dcterms:W3CDTF">2019-01-16T12:54:00Z</dcterms:modified>
</cp:coreProperties>
</file>